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7F1F3" w14:textId="6B8F9521" w:rsidR="008D271C" w:rsidRDefault="00414993" w:rsidP="00C20A86">
      <w:pPr>
        <w:pStyle w:val="HeaderFooter"/>
        <w:tabs>
          <w:tab w:val="clear" w:pos="9020"/>
          <w:tab w:val="right" w:pos="10080"/>
        </w:tabs>
      </w:pPr>
      <w:r>
        <w:fldChar w:fldCharType="begin" w:fldLock="1"/>
      </w:r>
      <w:r>
        <w:instrText xml:space="preserve"> DATE \@ "dddd, MMMM d, y" </w:instrText>
      </w:r>
      <w:r>
        <w:fldChar w:fldCharType="separate"/>
      </w:r>
      <w:r>
        <w:t xml:space="preserve">Thursday, </w:t>
      </w:r>
      <w:r w:rsidR="006519E0">
        <w:t>Mar</w:t>
      </w:r>
      <w:r>
        <w:t xml:space="preserve"> </w:t>
      </w:r>
      <w:r w:rsidR="006519E0">
        <w:t>08</w:t>
      </w:r>
      <w:r>
        <w:t>, 2022</w:t>
      </w:r>
      <w:r>
        <w:fldChar w:fldCharType="end"/>
      </w:r>
    </w:p>
    <w:p w14:paraId="23E9C894" w14:textId="77777777" w:rsidR="008D271C" w:rsidRDefault="00414993">
      <w:pPr>
        <w:pStyle w:val="HeaderFooter"/>
      </w:pPr>
      <w:r>
        <w:t>Hanyu Gao</w:t>
      </w:r>
    </w:p>
    <w:p w14:paraId="5AC08C50" w14:textId="77777777" w:rsidR="008D271C" w:rsidRDefault="008D271C">
      <w:pPr>
        <w:pStyle w:val="HeaderFooter"/>
      </w:pPr>
    </w:p>
    <w:p w14:paraId="27D3BBE5" w14:textId="77777777" w:rsidR="008D271C" w:rsidRDefault="00414993">
      <w:pPr>
        <w:pStyle w:val="Title"/>
      </w:pPr>
      <w:r>
        <w:t>Proposal 0</w:t>
      </w:r>
    </w:p>
    <w:p w14:paraId="00DC0A13" w14:textId="6D82FEF0" w:rsidR="008D271C" w:rsidRDefault="00414993">
      <w:pPr>
        <w:pStyle w:val="Subject"/>
      </w:pPr>
      <w:r>
        <w:t xml:space="preserve">Topic: Sponge City Program (SCP) </w:t>
      </w:r>
      <w:r w:rsidR="002476CE">
        <w:t xml:space="preserve">Planning Enhancement </w:t>
      </w:r>
      <w:r w:rsidR="00ED291C">
        <w:t xml:space="preserve">Modelling </w:t>
      </w:r>
      <w:r w:rsidR="0002407A">
        <w:t>integrated with social factors</w:t>
      </w:r>
    </w:p>
    <w:p w14:paraId="147B3221" w14:textId="77777777" w:rsidR="008D271C" w:rsidRDefault="00414993">
      <w:pPr>
        <w:pStyle w:val="Subject"/>
      </w:pPr>
      <w:r>
        <w:rPr>
          <w:sz w:val="30"/>
          <w:szCs w:val="30"/>
        </w:rPr>
        <w:t>Motivation</w:t>
      </w:r>
    </w:p>
    <w:p w14:paraId="553ECA72" w14:textId="69399D20" w:rsidR="008D271C" w:rsidRDefault="00414993">
      <w:pPr>
        <w:pStyle w:val="Body"/>
      </w:pPr>
      <w:r>
        <w:t xml:space="preserve">As one of the biggest top-down national policy in China, Sponge City Practice has been initiated in over 30 citied and invested over </w:t>
      </w:r>
      <w:r w:rsidR="00143374">
        <w:t>billions</w:t>
      </w:r>
      <w:r>
        <w:t xml:space="preserve"> of dollars. However, after over seven years of practice, many cities in China are still suffering from severe water logging. Especially Zhengzhou, Henan, who has spent more than $80 million in SCP since 2016, was overwhelmed by record-breaking flooding in July this year.</w:t>
      </w:r>
      <w:r w:rsidRPr="00042340">
        <w:t xml:space="preserve"> It caused 53.2 billion </w:t>
      </w:r>
      <w:r w:rsidR="00143374" w:rsidRPr="00042340">
        <w:t>yuan</w:t>
      </w:r>
      <w:r w:rsidR="00143374">
        <w:t xml:space="preserve"> (</w:t>
      </w:r>
      <w:r>
        <w:t>about $8.38 billion)</w:t>
      </w:r>
      <w:r w:rsidRPr="00042340">
        <w:t xml:space="preserve"> in economic losses and took 292 lives.</w:t>
      </w:r>
      <w:r>
        <w:t xml:space="preserve"> The effectiveness and practice of SCP are facing u</w:t>
      </w:r>
      <w:r w:rsidRPr="00042340">
        <w:t>nprecedented challenges</w:t>
      </w:r>
      <w:r>
        <w:t xml:space="preserve"> and doubts. It is a wake-up call for us and an important question raised worth introspecting on </w:t>
      </w:r>
      <w:r w:rsidRPr="00042340">
        <w:t>—</w:t>
      </w:r>
      <w:r>
        <w:t>how can we improve the SCP in this situation and make it more effective?</w:t>
      </w:r>
    </w:p>
    <w:p w14:paraId="5F486AC4" w14:textId="77777777" w:rsidR="00E85AF7" w:rsidRDefault="00E85AF7">
      <w:pPr>
        <w:pStyle w:val="Body"/>
      </w:pPr>
    </w:p>
    <w:p w14:paraId="64E94E11" w14:textId="14F903B2" w:rsidR="008D271C" w:rsidRDefault="00414993">
      <w:pPr>
        <w:pStyle w:val="Body"/>
      </w:pPr>
      <w:r>
        <w:t>My project aims to both answer questions and solve task</w:t>
      </w:r>
      <w:r w:rsidR="00444BD4">
        <w:t>s</w:t>
      </w:r>
      <w:r>
        <w:t xml:space="preserve"> —</w:t>
      </w:r>
    </w:p>
    <w:p w14:paraId="300F8B72" w14:textId="470D06B4" w:rsidR="00444BD4" w:rsidRDefault="00444BD4" w:rsidP="00444BD4">
      <w:pPr>
        <w:pStyle w:val="Body"/>
        <w:numPr>
          <w:ilvl w:val="0"/>
          <w:numId w:val="2"/>
        </w:numPr>
      </w:pPr>
      <w:r>
        <w:t>How to improve the SCP p</w:t>
      </w:r>
      <w:r w:rsidR="00ED291C">
        <w:t xml:space="preserve">lanning </w:t>
      </w:r>
      <w:r>
        <w:t xml:space="preserve">and </w:t>
      </w:r>
      <w:r w:rsidR="006E50E2">
        <w:rPr>
          <w:rFonts w:eastAsia="SimSun" w:hint="eastAsia"/>
        </w:rPr>
        <w:t>b</w:t>
      </w:r>
      <w:r w:rsidR="006E50E2">
        <w:rPr>
          <w:rFonts w:eastAsia="SimSun"/>
        </w:rPr>
        <w:t xml:space="preserve">ring the social </w:t>
      </w:r>
      <w:r w:rsidR="003F4F46">
        <w:rPr>
          <w:rFonts w:eastAsia="SimSun"/>
        </w:rPr>
        <w:t>factors to the system?</w:t>
      </w:r>
    </w:p>
    <w:p w14:paraId="600B5226" w14:textId="388E9D6F" w:rsidR="002476CE" w:rsidRDefault="0002407A" w:rsidP="002476CE">
      <w:pPr>
        <w:pStyle w:val="Body"/>
        <w:numPr>
          <w:ilvl w:val="1"/>
          <w:numId w:val="2"/>
        </w:numPr>
      </w:pPr>
      <w:r>
        <w:t xml:space="preserve">How to differentiate the nuance </w:t>
      </w:r>
      <w:r w:rsidR="002476CE">
        <w:t>among</w:t>
      </w:r>
      <w:r w:rsidR="00C6345C">
        <w:t xml:space="preserve"> the neighborhood and</w:t>
      </w:r>
      <w:r w:rsidR="002476CE">
        <w:t xml:space="preserve"> guide the SCP planning accordingly?</w:t>
      </w:r>
    </w:p>
    <w:p w14:paraId="5083D7C6" w14:textId="79409314" w:rsidR="00444BD4" w:rsidRDefault="002476CE" w:rsidP="00444BD4">
      <w:pPr>
        <w:pStyle w:val="Body"/>
        <w:numPr>
          <w:ilvl w:val="1"/>
          <w:numId w:val="2"/>
        </w:numPr>
      </w:pPr>
      <w:r>
        <w:t xml:space="preserve">How can </w:t>
      </w:r>
      <w:r w:rsidR="00333FA8">
        <w:t>we</w:t>
      </w:r>
      <w:r w:rsidR="00824F03">
        <w:t xml:space="preserve"> </w:t>
      </w:r>
      <w:r w:rsidR="009D03A3">
        <w:t>prioritize the most at-risk neighborhood in consideration of social factors?</w:t>
      </w:r>
    </w:p>
    <w:p w14:paraId="05C17E34" w14:textId="3A69FA45" w:rsidR="008D271C" w:rsidRDefault="00414993">
      <w:pPr>
        <w:pStyle w:val="Body"/>
        <w:numPr>
          <w:ilvl w:val="0"/>
          <w:numId w:val="2"/>
        </w:numPr>
      </w:pPr>
      <w:r>
        <w:t xml:space="preserve">What is the </w:t>
      </w:r>
      <w:r w:rsidR="006C65FE">
        <w:t xml:space="preserve">appropriate and </w:t>
      </w:r>
      <w:r>
        <w:t>optimal combination of SCP facilities</w:t>
      </w:r>
      <w:r w:rsidR="002476CE">
        <w:t xml:space="preserve"> in different type of neighborhood</w:t>
      </w:r>
      <w:r>
        <w:t>? And what will the performance be to the vulnerable neighborhood?</w:t>
      </w:r>
    </w:p>
    <w:p w14:paraId="6B1332AE" w14:textId="77777777" w:rsidR="008D271C" w:rsidRDefault="00414993">
      <w:pPr>
        <w:pStyle w:val="Subject"/>
      </w:pPr>
      <w:r>
        <w:t>Summary of Existing Relevant Research</w:t>
      </w:r>
    </w:p>
    <w:p w14:paraId="5A8C3A57" w14:textId="77777777" w:rsidR="008D271C" w:rsidRDefault="00414993">
      <w:pPr>
        <w:pStyle w:val="Body"/>
      </w:pPr>
      <w:r>
        <w:t xml:space="preserve">According to overall </w:t>
      </w:r>
      <w:r>
        <w:rPr>
          <w:rFonts w:ascii="Helvetica Neue" w:hAnsi="Helvetica Neue"/>
          <w:b/>
          <w:bCs/>
        </w:rPr>
        <w:t>SCP</w:t>
      </w:r>
      <w:r>
        <w:t xml:space="preserve"> special planning, there are three key indicators:</w:t>
      </w:r>
    </w:p>
    <w:p w14:paraId="50A702A2" w14:textId="77777777" w:rsidR="008D271C" w:rsidRDefault="00414993">
      <w:pPr>
        <w:pStyle w:val="Default"/>
        <w:numPr>
          <w:ilvl w:val="0"/>
          <w:numId w:val="3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Volume capture ratio of annual rainfall (&gt;75%)</w:t>
      </w:r>
    </w:p>
    <w:p w14:paraId="321CD153" w14:textId="77777777" w:rsidR="008D271C" w:rsidRDefault="00414993">
      <w:pPr>
        <w:pStyle w:val="Default"/>
        <w:numPr>
          <w:ilvl w:val="0"/>
          <w:numId w:val="3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Volume capture ratio of annual urban diffuse pollution (&gt;50%)</w:t>
      </w:r>
    </w:p>
    <w:p w14:paraId="16973A24" w14:textId="5BEB1B64" w:rsidR="008D271C" w:rsidRDefault="00414993">
      <w:pPr>
        <w:pStyle w:val="Default"/>
        <w:numPr>
          <w:ilvl w:val="0"/>
          <w:numId w:val="3"/>
        </w:numPr>
        <w:spacing w:before="0" w:line="312" w:lineRule="auto"/>
        <w:rPr>
          <w:b/>
          <w:bCs/>
          <w:position w:val="6"/>
          <w:sz w:val="22"/>
          <w:szCs w:val="22"/>
        </w:rPr>
      </w:pPr>
      <w:r w:rsidRPr="00042340">
        <w:rPr>
          <w:b/>
          <w:bCs/>
          <w:position w:val="6"/>
          <w:sz w:val="22"/>
          <w:szCs w:val="22"/>
        </w:rPr>
        <w:t>T</w:t>
      </w:r>
      <w:r>
        <w:rPr>
          <w:b/>
          <w:bCs/>
          <w:position w:val="6"/>
          <w:sz w:val="22"/>
          <w:szCs w:val="22"/>
        </w:rPr>
        <w:t>he ratio of rainwater resource utilization</w:t>
      </w:r>
      <w:r w:rsidRPr="00042340">
        <w:rPr>
          <w:b/>
          <w:bCs/>
          <w:position w:val="6"/>
          <w:sz w:val="22"/>
          <w:szCs w:val="22"/>
        </w:rPr>
        <w:t xml:space="preserve"> </w:t>
      </w:r>
      <w:r>
        <w:rPr>
          <w:b/>
          <w:bCs/>
          <w:position w:val="6"/>
          <w:sz w:val="22"/>
          <w:szCs w:val="22"/>
        </w:rPr>
        <w:t>(&gt;5%)</w:t>
      </w:r>
    </w:p>
    <w:p w14:paraId="6586BDE4" w14:textId="77777777" w:rsidR="000C6842" w:rsidRPr="00042340" w:rsidRDefault="000C6842" w:rsidP="000C6842">
      <w:pPr>
        <w:pStyle w:val="Default"/>
        <w:spacing w:before="0" w:line="312" w:lineRule="auto"/>
        <w:ind w:left="360"/>
        <w:rPr>
          <w:b/>
          <w:bCs/>
          <w:position w:val="6"/>
          <w:sz w:val="22"/>
          <w:szCs w:val="22"/>
        </w:rPr>
      </w:pPr>
    </w:p>
    <w:p w14:paraId="429E3A84" w14:textId="77777777" w:rsidR="008D271C" w:rsidRDefault="00414993">
      <w:pPr>
        <w:pStyle w:val="Body"/>
      </w:pPr>
      <w:r>
        <w:t>Under overall key indicators, there are four individual indicators for blocks in detailed planning:</w:t>
      </w:r>
    </w:p>
    <w:p w14:paraId="4B379FB6" w14:textId="77777777" w:rsidR="008D271C" w:rsidRDefault="00414993">
      <w:pPr>
        <w:pStyle w:val="Default"/>
        <w:numPr>
          <w:ilvl w:val="0"/>
          <w:numId w:val="5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Sunken green space rate and Sinking depth</w:t>
      </w:r>
    </w:p>
    <w:p w14:paraId="2FF6E714" w14:textId="77777777" w:rsidR="008D271C" w:rsidRDefault="00414993">
      <w:pPr>
        <w:pStyle w:val="Default"/>
        <w:numPr>
          <w:ilvl w:val="0"/>
          <w:numId w:val="5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Permeable pavement rate</w:t>
      </w:r>
    </w:p>
    <w:p w14:paraId="2E0BBB90" w14:textId="77777777" w:rsidR="008D271C" w:rsidRDefault="00414993">
      <w:pPr>
        <w:pStyle w:val="Default"/>
        <w:numPr>
          <w:ilvl w:val="0"/>
          <w:numId w:val="5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Green roof rate</w:t>
      </w:r>
    </w:p>
    <w:p w14:paraId="1327603A" w14:textId="015B4555" w:rsidR="008D271C" w:rsidRDefault="00414993">
      <w:pPr>
        <w:pStyle w:val="Default"/>
        <w:numPr>
          <w:ilvl w:val="0"/>
          <w:numId w:val="5"/>
        </w:numPr>
        <w:spacing w:before="0" w:line="312" w:lineRule="auto"/>
        <w:rPr>
          <w:b/>
          <w:bCs/>
          <w:position w:val="6"/>
          <w:sz w:val="22"/>
          <w:szCs w:val="22"/>
        </w:rPr>
      </w:pPr>
      <w:r>
        <w:rPr>
          <w:b/>
          <w:bCs/>
          <w:position w:val="6"/>
          <w:sz w:val="22"/>
          <w:szCs w:val="22"/>
        </w:rPr>
        <w:t>Other</w:t>
      </w:r>
    </w:p>
    <w:p w14:paraId="257F8F4B" w14:textId="77777777" w:rsidR="000C6842" w:rsidRDefault="000C6842" w:rsidP="000C6842">
      <w:pPr>
        <w:pStyle w:val="Default"/>
        <w:spacing w:before="0" w:line="312" w:lineRule="auto"/>
        <w:rPr>
          <w:b/>
          <w:bCs/>
          <w:position w:val="6"/>
          <w:sz w:val="22"/>
          <w:szCs w:val="22"/>
        </w:rPr>
      </w:pPr>
    </w:p>
    <w:p w14:paraId="68A34D89" w14:textId="77777777" w:rsidR="008D271C" w:rsidRDefault="00414993">
      <w:pPr>
        <w:pStyle w:val="Subject"/>
      </w:pPr>
      <w:r>
        <w:t>Dataset identified</w:t>
      </w:r>
    </w:p>
    <w:p w14:paraId="5BE27103" w14:textId="41780A4C" w:rsidR="008D271C" w:rsidRDefault="00414993">
      <w:pPr>
        <w:pStyle w:val="Body2"/>
        <w:numPr>
          <w:ilvl w:val="0"/>
          <w:numId w:val="6"/>
        </w:numPr>
      </w:pPr>
      <w:r>
        <w:t>Census Data of China (6th)</w:t>
      </w:r>
    </w:p>
    <w:p w14:paraId="2D567A8E" w14:textId="2274D28D" w:rsidR="000C6842" w:rsidRDefault="003847C9" w:rsidP="000C6842">
      <w:pPr>
        <w:pStyle w:val="Body2"/>
        <w:numPr>
          <w:ilvl w:val="0"/>
          <w:numId w:val="6"/>
        </w:numPr>
      </w:pPr>
      <w:hyperlink r:id="rId7" w:history="1">
        <w:r w:rsidR="00414993">
          <w:t>http://www.geodoi.ac.cn/webcn/doi.aspx?Id=131</w:t>
        </w:r>
      </w:hyperlink>
    </w:p>
    <w:p w14:paraId="01681EB2" w14:textId="77777777" w:rsidR="000C6842" w:rsidRDefault="00042340" w:rsidP="00F51713">
      <w:pPr>
        <w:pStyle w:val="Body2"/>
        <w:numPr>
          <w:ilvl w:val="0"/>
          <w:numId w:val="6"/>
        </w:numPr>
      </w:pPr>
      <w:r>
        <w:t>Sentinel 2</w:t>
      </w:r>
    </w:p>
    <w:p w14:paraId="51188D46" w14:textId="126E4611" w:rsidR="008D271C" w:rsidRDefault="00414993" w:rsidP="00F51713">
      <w:pPr>
        <w:pStyle w:val="Body2"/>
        <w:numPr>
          <w:ilvl w:val="0"/>
          <w:numId w:val="6"/>
        </w:numPr>
      </w:pPr>
      <w:r>
        <w:t>Global landcover dataset</w:t>
      </w:r>
      <w:r w:rsidRPr="000C6842">
        <w:rPr>
          <w:rFonts w:ascii="Arial Unicode MS" w:hAnsi="Arial Unicode MS" w:hint="eastAsia"/>
        </w:rPr>
        <w:t>（</w:t>
      </w:r>
      <w:r>
        <w:t>Globe</w:t>
      </w:r>
      <w:r w:rsidR="000C6842">
        <w:t>l</w:t>
      </w:r>
      <w:r>
        <w:t>Land30</w:t>
      </w:r>
      <w:r w:rsidRPr="000C6842">
        <w:rPr>
          <w:rFonts w:ascii="Arial Unicode MS" w:hAnsi="Arial Unicode MS" w:hint="eastAsia"/>
        </w:rPr>
        <w:t>）</w:t>
      </w:r>
    </w:p>
    <w:p w14:paraId="35F09763" w14:textId="352FCE4A" w:rsidR="008D271C" w:rsidRDefault="00414993">
      <w:pPr>
        <w:pStyle w:val="Body2"/>
        <w:numPr>
          <w:ilvl w:val="0"/>
          <w:numId w:val="6"/>
        </w:numPr>
      </w:pPr>
      <w:r>
        <w:t>Rainfall map</w:t>
      </w:r>
    </w:p>
    <w:p w14:paraId="0609CE12" w14:textId="77777777" w:rsidR="00042340" w:rsidRPr="006C65FE" w:rsidRDefault="00042340" w:rsidP="006C65FE">
      <w:pPr>
        <w:pStyle w:val="Body2"/>
        <w:rPr>
          <w:rFonts w:eastAsia="SimSun"/>
        </w:rPr>
      </w:pPr>
    </w:p>
    <w:p w14:paraId="69EC8C73" w14:textId="02A86A9F" w:rsidR="008D271C" w:rsidRDefault="00414993">
      <w:pPr>
        <w:pStyle w:val="Subject"/>
      </w:pPr>
      <w:r>
        <w:t>Summary of Methods</w:t>
      </w:r>
    </w:p>
    <w:p w14:paraId="120F0233" w14:textId="77777777" w:rsidR="001603E5" w:rsidRPr="001603E5" w:rsidRDefault="001603E5" w:rsidP="001603E5">
      <w:pPr>
        <w:pStyle w:val="Body2"/>
      </w:pPr>
    </w:p>
    <w:p w14:paraId="47AEAF63" w14:textId="77777777" w:rsidR="0001208C" w:rsidRDefault="0001208C" w:rsidP="000C6842">
      <w:pPr>
        <w:pStyle w:val="Body2"/>
        <w:jc w:val="center"/>
      </w:pPr>
      <w:r w:rsidRPr="0001208C">
        <w:drawing>
          <wp:inline distT="0" distB="0" distL="0" distR="0" wp14:anchorId="2A86E929" wp14:editId="740B16D8">
            <wp:extent cx="6394076" cy="2579197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0247" cy="26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C4FE" w14:textId="77777777" w:rsidR="0001208C" w:rsidRDefault="0001208C" w:rsidP="003F4F46">
      <w:pPr>
        <w:pStyle w:val="Body2"/>
      </w:pPr>
    </w:p>
    <w:p w14:paraId="4E882137" w14:textId="46A96A90" w:rsidR="003F4F46" w:rsidRPr="0001208C" w:rsidRDefault="0001208C" w:rsidP="0001208C">
      <w:pPr>
        <w:pStyle w:val="NoSpacing"/>
      </w:pPr>
      <w:r w:rsidRPr="0001208C">
        <w:rPr>
          <w:rStyle w:val="SubtleEmphasis"/>
          <w:i w:val="0"/>
          <w:iCs w:val="0"/>
          <w:color w:val="auto"/>
        </w:rPr>
        <w:t>(</w:t>
      </w:r>
      <w:r>
        <w:rPr>
          <w:rStyle w:val="SubtleEmphasis"/>
          <w:i w:val="0"/>
          <w:iCs w:val="0"/>
          <w:color w:val="auto"/>
        </w:rPr>
        <w:t>*</w:t>
      </w:r>
      <w:r w:rsidRPr="0001208C">
        <w:rPr>
          <w:rStyle w:val="SubtleReference"/>
          <w:smallCaps w:val="0"/>
          <w:color w:val="auto"/>
        </w:rPr>
        <w:t xml:space="preserve">Existing </w:t>
      </w:r>
      <w:r>
        <w:rPr>
          <w:rStyle w:val="SubtleReference"/>
          <w:smallCaps w:val="0"/>
          <w:color w:val="auto"/>
        </w:rPr>
        <w:t xml:space="preserve">Sponge City </w:t>
      </w:r>
      <w:r w:rsidRPr="0001208C">
        <w:rPr>
          <w:rStyle w:val="SubtleReference"/>
          <w:smallCaps w:val="0"/>
          <w:color w:val="auto"/>
        </w:rPr>
        <w:t xml:space="preserve">planning from </w:t>
      </w:r>
      <w:r>
        <w:rPr>
          <w:rStyle w:val="SubtleReference"/>
          <w:smallCaps w:val="0"/>
          <w:color w:val="auto"/>
        </w:rPr>
        <w:t>Municipality</w:t>
      </w:r>
      <w:r w:rsidR="00D7055F">
        <w:rPr>
          <w:rStyle w:val="SubtleReference"/>
          <w:smallCaps w:val="0"/>
          <w:color w:val="auto"/>
        </w:rPr>
        <w:t xml:space="preserve"> document</w:t>
      </w:r>
      <w:r>
        <w:rPr>
          <w:rStyle w:val="SubtleReference"/>
          <w:smallCaps w:val="0"/>
          <w:color w:val="auto"/>
        </w:rPr>
        <w:t>)</w:t>
      </w:r>
      <w:r w:rsidR="001603E5" w:rsidRPr="0001208C">
        <w:br w:type="textWrapping" w:clear="all"/>
      </w:r>
    </w:p>
    <w:p w14:paraId="2D4A990D" w14:textId="21DE4DDC" w:rsidR="002765F4" w:rsidRPr="0001208C" w:rsidRDefault="0001208C" w:rsidP="0001208C">
      <w:pPr>
        <w:pStyle w:val="Default"/>
        <w:rPr>
          <w:rStyle w:val="SubtleEmphasis"/>
          <w:i w:val="0"/>
          <w:iCs w:val="0"/>
          <w:color w:val="000000"/>
        </w:rPr>
      </w:pPr>
      <w:r w:rsidRPr="0001208C">
        <w:t>Gap:</w:t>
      </w:r>
    </w:p>
    <w:p w14:paraId="7A46FAB1" w14:textId="39C67A8C" w:rsidR="001603E5" w:rsidRDefault="001603E5">
      <w:pPr>
        <w:pStyle w:val="Body"/>
      </w:pPr>
      <w:r>
        <w:t>As one of the biggest top-down national policy in China, current SCP program is a linear process l</w:t>
      </w:r>
      <w:r w:rsidR="00D0327B">
        <w:t>ed</w:t>
      </w:r>
      <w:r>
        <w:t xml:space="preserve"> by central government and municipalities. The rainfall capture ratio target </w:t>
      </w:r>
      <w:r w:rsidR="00D0327B">
        <w:t>is leading the indicator decomposition and decide the funding plan. However,</w:t>
      </w:r>
      <w:r>
        <w:t xml:space="preserve"> there is a huge gap between on-site practice and the community. </w:t>
      </w:r>
      <w:r w:rsidR="00D0327B">
        <w:t>Current plan</w:t>
      </w:r>
      <w:r w:rsidR="00FE759C">
        <w:t>ning</w:t>
      </w:r>
      <w:r w:rsidR="00D0327B">
        <w:t xml:space="preserve"> is primarily based on </w:t>
      </w:r>
      <w:r w:rsidR="00596C7D">
        <w:t>natural condition</w:t>
      </w:r>
      <w:r w:rsidR="00D0327B">
        <w:t xml:space="preserve"> and </w:t>
      </w:r>
      <w:r w:rsidR="00596C7D">
        <w:t>built condition, while social condition is</w:t>
      </w:r>
      <w:r w:rsidR="00A1636E">
        <w:t xml:space="preserve"> mostly </w:t>
      </w:r>
      <w:r w:rsidR="00BC46EE">
        <w:t>neglected</w:t>
      </w:r>
      <w:r w:rsidR="00D0327B">
        <w:t xml:space="preserve">. </w:t>
      </w:r>
      <w:r>
        <w:t xml:space="preserve">The </w:t>
      </w:r>
      <w:r w:rsidR="00D0327B">
        <w:t>impact on community is not well evaluated and it is hard to effect decision.</w:t>
      </w:r>
    </w:p>
    <w:p w14:paraId="0E581625" w14:textId="77777777" w:rsidR="00492929" w:rsidRDefault="00492929">
      <w:pPr>
        <w:pStyle w:val="Body"/>
      </w:pPr>
    </w:p>
    <w:p w14:paraId="014EE324" w14:textId="0C254B62" w:rsidR="0010597E" w:rsidRDefault="0010597E">
      <w:pPr>
        <w:pStyle w:val="Body"/>
      </w:pPr>
      <w:r>
        <w:t xml:space="preserve">Therefore, it is essential to build up </w:t>
      </w:r>
      <w:r w:rsidR="001165C7">
        <w:t xml:space="preserve">a </w:t>
      </w:r>
      <w:r w:rsidR="00A71CFB">
        <w:t>social catchment</w:t>
      </w:r>
      <w:r w:rsidR="001165C7">
        <w:t xml:space="preserve"> typology </w:t>
      </w:r>
      <w:r w:rsidR="00D5422B">
        <w:t>system</w:t>
      </w:r>
      <w:r w:rsidR="00A71CFB">
        <w:t xml:space="preserve"> in SCP practice</w:t>
      </w:r>
      <w:r>
        <w:t>.</w:t>
      </w:r>
      <w:r w:rsidR="00CD3521">
        <w:t xml:space="preserve"> As a result,</w:t>
      </w:r>
      <w:r w:rsidR="00D97A4D">
        <w:t xml:space="preserve"> </w:t>
      </w:r>
      <w:r w:rsidR="00A71CFB">
        <w:t xml:space="preserve">we </w:t>
      </w:r>
      <w:r w:rsidR="009E32B2">
        <w:t>can</w:t>
      </w:r>
      <w:r w:rsidR="00A71CFB">
        <w:t xml:space="preserve"> </w:t>
      </w:r>
      <w:r w:rsidR="00D5422B">
        <w:t xml:space="preserve">generate </w:t>
      </w:r>
      <w:r w:rsidR="00A71CFB">
        <w:t>the Sponge city practice approach in different scenario</w:t>
      </w:r>
      <w:r>
        <w:t xml:space="preserve"> taking social factors into account.</w:t>
      </w:r>
    </w:p>
    <w:p w14:paraId="0DC9A59A" w14:textId="77777777" w:rsidR="00321126" w:rsidRPr="00321126" w:rsidRDefault="00321126">
      <w:pPr>
        <w:pStyle w:val="Body"/>
      </w:pPr>
    </w:p>
    <w:p w14:paraId="2C6E294A" w14:textId="17978F64" w:rsidR="00492929" w:rsidRDefault="0010597E">
      <w:pPr>
        <w:pStyle w:val="Body"/>
      </w:pPr>
      <w:r>
        <w:rPr>
          <w:lang w:val="en"/>
        </w:rPr>
        <w:lastRenderedPageBreak/>
        <w:t>To achieve this goal</w:t>
      </w:r>
      <w:r>
        <w:t>, i</w:t>
      </w:r>
      <w:r w:rsidR="00414993">
        <w:t xml:space="preserve">t is of the essence to </w:t>
      </w:r>
      <w:r>
        <w:t>decide the index of social indicators</w:t>
      </w:r>
      <w:r w:rsidR="00240BBE">
        <w:t xml:space="preserve"> </w:t>
      </w:r>
      <w:r>
        <w:t xml:space="preserve">determining the social </w:t>
      </w:r>
      <w:r w:rsidR="00CD3521">
        <w:t>catchment area. A catchment area, i</w:t>
      </w:r>
      <w:r w:rsidR="00CD3521" w:rsidRPr="00CD3521">
        <w:t>n human geography, is the area from which a location, such as a city, service or institution, attracts a population that uses its services and economic opportunities.</w:t>
      </w:r>
      <w:r w:rsidR="00CD3521">
        <w:t>[1]</w:t>
      </w:r>
      <w:r w:rsidR="00CD3521" w:rsidRPr="00CD3521">
        <w:t xml:space="preserve"> </w:t>
      </w:r>
      <w:r w:rsidR="004877A3">
        <w:rPr>
          <w:rFonts w:hint="eastAsia"/>
        </w:rPr>
        <w:t>After</w:t>
      </w:r>
      <w:r w:rsidR="004877A3">
        <w:t xml:space="preserve"> considering the history context and social condition of Zhengzhou and limitation of existing dataset, I</w:t>
      </w:r>
      <w:r w:rsidR="002765F4">
        <w:t xml:space="preserve"> </w:t>
      </w:r>
      <w:r w:rsidR="004877A3">
        <w:t>chose five factors to define the social catchment. They are housing price, population</w:t>
      </w:r>
      <w:r w:rsidR="00492929">
        <w:t xml:space="preserve"> distribution, cultural assets, accessibility, and school</w:t>
      </w:r>
      <w:r w:rsidR="00240BBE">
        <w:t xml:space="preserve"> district</w:t>
      </w:r>
      <w:r w:rsidR="00492929">
        <w:t xml:space="preserve">. </w:t>
      </w:r>
    </w:p>
    <w:p w14:paraId="01F3F0EA" w14:textId="4F0C8246" w:rsidR="00492929" w:rsidRDefault="002765F4">
      <w:pPr>
        <w:pStyle w:val="Body"/>
      </w:pPr>
      <w:r w:rsidRPr="002765F4">
        <w:drawing>
          <wp:inline distT="0" distB="0" distL="0" distR="0" wp14:anchorId="76848089" wp14:editId="5F961D3E">
            <wp:extent cx="5207573" cy="3576918"/>
            <wp:effectExtent l="0" t="0" r="0" b="508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7031" cy="36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7CA6" w14:textId="444CA812" w:rsidR="00321836" w:rsidRDefault="00321836">
      <w:pPr>
        <w:pStyle w:val="Body"/>
      </w:pPr>
      <w:r>
        <w:t xml:space="preserve">With the catchment typology system, I would </w:t>
      </w:r>
      <w:r w:rsidR="006569A6">
        <w:t xml:space="preserve">summarize the feature of </w:t>
      </w:r>
      <w:r w:rsidR="00D41D46">
        <w:t xml:space="preserve">each type of neighborhood and </w:t>
      </w:r>
      <w:r w:rsidR="00DD47A0">
        <w:t xml:space="preserve">create the prioritization </w:t>
      </w:r>
      <w:r w:rsidR="006569A6">
        <w:t xml:space="preserve">based on </w:t>
      </w:r>
      <w:r w:rsidR="00DD47A0">
        <w:t>designer’s knowledge and provide the combination of sponge city</w:t>
      </w:r>
      <w:r w:rsidR="006569A6">
        <w:t xml:space="preserve"> </w:t>
      </w:r>
      <w:r w:rsidR="00DD47A0">
        <w:rPr>
          <w:rFonts w:hint="eastAsia"/>
        </w:rPr>
        <w:t>facility</w:t>
      </w:r>
      <w:r w:rsidR="00DD47A0">
        <w:t xml:space="preserve"> for different scenario.</w:t>
      </w:r>
      <w:r w:rsidR="000C6842">
        <w:t xml:space="preserve"> </w:t>
      </w:r>
    </w:p>
    <w:p w14:paraId="02157DA9" w14:textId="3BD083E0" w:rsidR="008D271C" w:rsidRDefault="00414993">
      <w:pPr>
        <w:pStyle w:val="Subject"/>
      </w:pPr>
      <w:r>
        <w:t>Deliverable</w:t>
      </w:r>
    </w:p>
    <w:p w14:paraId="495FF088" w14:textId="0DD66B13" w:rsidR="00DE1F1E" w:rsidRPr="00DE1F1E" w:rsidRDefault="00DE1F1E" w:rsidP="00DE1F1E">
      <w:pPr>
        <w:pStyle w:val="Body2"/>
      </w:pPr>
    </w:p>
    <w:p w14:paraId="0D8279C4" w14:textId="77777777" w:rsidR="008D271C" w:rsidRDefault="00414993">
      <w:pPr>
        <w:pStyle w:val="Body"/>
        <w:numPr>
          <w:ilvl w:val="0"/>
          <w:numId w:val="8"/>
        </w:numPr>
      </w:pPr>
      <w:r>
        <w:t xml:space="preserve">Indicator and SCP performance analysis: it will include write-up including charts, methodology diagrams, and analysis process. </w:t>
      </w:r>
    </w:p>
    <w:p w14:paraId="6185FE9D" w14:textId="4BD8949A" w:rsidR="008D271C" w:rsidRDefault="00414993">
      <w:pPr>
        <w:pStyle w:val="Body"/>
        <w:numPr>
          <w:ilvl w:val="0"/>
          <w:numId w:val="8"/>
        </w:numPr>
      </w:pPr>
      <w:r>
        <w:t>Based on the indicator analysis between SCP facilities and neighborhood features, I would propose an interactive parametric tool (ideally) to represent how the combination of SCP facilities effect the urban resilience and neighborhood benefits. It will includ</w:t>
      </w:r>
      <w:r w:rsidR="006C65FE">
        <w:t>e</w:t>
      </w:r>
      <w:r>
        <w:t xml:space="preserve"> data visualization and 2d/3d modeling.</w:t>
      </w:r>
    </w:p>
    <w:p w14:paraId="4EC9BE86" w14:textId="77777777" w:rsidR="000C6842" w:rsidRDefault="000C6842" w:rsidP="000C6842">
      <w:pPr>
        <w:pStyle w:val="Body"/>
      </w:pPr>
    </w:p>
    <w:p w14:paraId="6C85B688" w14:textId="77777777" w:rsidR="008D271C" w:rsidRDefault="008D271C">
      <w:pPr>
        <w:pStyle w:val="Body"/>
      </w:pPr>
    </w:p>
    <w:p w14:paraId="25BA27BC" w14:textId="689427CA" w:rsidR="00D0327B" w:rsidRDefault="00AB5C84">
      <w:pPr>
        <w:pStyle w:val="Subject"/>
      </w:pPr>
      <w:r>
        <w:t>Data Summary</w:t>
      </w:r>
    </w:p>
    <w:p w14:paraId="16C76F17" w14:textId="7BFD7EBF" w:rsidR="00AB5C84" w:rsidRDefault="00AB5C84" w:rsidP="00AB5C84">
      <w:pPr>
        <w:pStyle w:val="Body2"/>
      </w:pPr>
    </w:p>
    <w:p w14:paraId="46F46AD5" w14:textId="4A359DFB" w:rsidR="00AB5C84" w:rsidRPr="00AA0715" w:rsidRDefault="00AB5C84" w:rsidP="00AB5C84">
      <w:pPr>
        <w:pStyle w:val="Body2"/>
        <w:rPr>
          <w:rStyle w:val="Strong"/>
        </w:rPr>
      </w:pPr>
      <w:r w:rsidRPr="00AA0715">
        <w:rPr>
          <w:rStyle w:val="Strong"/>
        </w:rPr>
        <w:lastRenderedPageBreak/>
        <w:t xml:space="preserve">Data Collection: </w:t>
      </w:r>
    </w:p>
    <w:p w14:paraId="01A0EDB6" w14:textId="237A5297" w:rsidR="00AB5C84" w:rsidRDefault="00AB5C84" w:rsidP="00AB5C84">
      <w:pPr>
        <w:pStyle w:val="Body2"/>
      </w:pPr>
      <w:r w:rsidRPr="00AB5C84">
        <w:rPr>
          <w:noProof/>
        </w:rPr>
        <w:drawing>
          <wp:inline distT="0" distB="0" distL="0" distR="0" wp14:anchorId="47F6B9F9" wp14:editId="4B2B60A0">
            <wp:extent cx="1471492" cy="119982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8682" cy="120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B5C84">
        <w:rPr>
          <w:noProof/>
        </w:rPr>
        <w:drawing>
          <wp:inline distT="0" distB="0" distL="0" distR="0" wp14:anchorId="037BE3B2" wp14:editId="2F2E5CA4">
            <wp:extent cx="1479605" cy="1187793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2325" cy="12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B5C84">
        <w:rPr>
          <w:noProof/>
        </w:rPr>
        <w:drawing>
          <wp:inline distT="0" distB="0" distL="0" distR="0" wp14:anchorId="6B68E4F7" wp14:editId="3EDE286F">
            <wp:extent cx="1485900" cy="11903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2646" cy="122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B5C84">
        <w:rPr>
          <w:noProof/>
        </w:rPr>
        <w:drawing>
          <wp:inline distT="0" distB="0" distL="0" distR="0" wp14:anchorId="65F56822" wp14:editId="10A867A4">
            <wp:extent cx="1518005" cy="11938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5075" cy="12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1D82" w14:textId="77777777" w:rsidR="00AA0715" w:rsidRPr="00AB5C84" w:rsidRDefault="00AA0715" w:rsidP="00AB5C84">
      <w:pPr>
        <w:pStyle w:val="Body2"/>
      </w:pPr>
    </w:p>
    <w:p w14:paraId="68AC91D0" w14:textId="6EE9FF34" w:rsidR="00AA0715" w:rsidRPr="00DE1F1E" w:rsidRDefault="00AB5C84" w:rsidP="00AB5C84">
      <w:pPr>
        <w:pStyle w:val="Body2"/>
        <w:rPr>
          <w:rStyle w:val="Strong"/>
          <w:sz w:val="24"/>
          <w:szCs w:val="24"/>
        </w:rPr>
      </w:pPr>
      <w:r w:rsidRPr="00DE1F1E">
        <w:rPr>
          <w:rStyle w:val="Strong"/>
          <w:sz w:val="24"/>
          <w:szCs w:val="24"/>
        </w:rPr>
        <w:t>Hydrography analysis:</w:t>
      </w:r>
    </w:p>
    <w:p w14:paraId="21F06CD2" w14:textId="77777777" w:rsidR="00AA0715" w:rsidRPr="00AA0715" w:rsidRDefault="00AA0715" w:rsidP="00AB5C84">
      <w:pPr>
        <w:pStyle w:val="Body2"/>
        <w:rPr>
          <w:rStyle w:val="Strong"/>
        </w:rPr>
      </w:pPr>
    </w:p>
    <w:p w14:paraId="2BBF59C6" w14:textId="2C4B55D7" w:rsidR="00AB5C84" w:rsidRDefault="00AB5C84" w:rsidP="00AB5C84">
      <w:pPr>
        <w:pStyle w:val="Body2"/>
      </w:pPr>
      <w:r w:rsidRPr="00AB5C84">
        <w:rPr>
          <w:noProof/>
        </w:rPr>
        <w:drawing>
          <wp:inline distT="0" distB="0" distL="0" distR="0" wp14:anchorId="3386A0B9" wp14:editId="7FF4AB69">
            <wp:extent cx="6094071" cy="358752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5020" cy="35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408" w14:textId="77777777" w:rsidR="00AA0715" w:rsidRDefault="00AA0715" w:rsidP="00AB5C84">
      <w:pPr>
        <w:pStyle w:val="Body2"/>
      </w:pPr>
    </w:p>
    <w:p w14:paraId="5EAFF7D6" w14:textId="4D8F48AC" w:rsidR="00AB5C84" w:rsidRDefault="00AA0715" w:rsidP="00AB5C84">
      <w:pPr>
        <w:pStyle w:val="Body2"/>
      </w:pPr>
      <w:r w:rsidRPr="00AA0715">
        <w:rPr>
          <w:noProof/>
        </w:rPr>
        <w:drawing>
          <wp:anchor distT="0" distB="0" distL="114300" distR="114300" simplePos="0" relativeHeight="251659264" behindDoc="0" locked="0" layoutInCell="1" allowOverlap="1" wp14:anchorId="554E9ED8" wp14:editId="0C21C33A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6082030" cy="23876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823" cy="239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City Watershed:</w:t>
      </w:r>
    </w:p>
    <w:p w14:paraId="5A17396F" w14:textId="0DD03325" w:rsidR="00AA0715" w:rsidRPr="00DE1F1E" w:rsidRDefault="00AA0715" w:rsidP="00AB5C84">
      <w:pPr>
        <w:pStyle w:val="Body2"/>
        <w:rPr>
          <w:rStyle w:val="Strong"/>
          <w:sz w:val="24"/>
          <w:szCs w:val="24"/>
        </w:rPr>
      </w:pPr>
    </w:p>
    <w:p w14:paraId="44EC31D0" w14:textId="1C19FEA7" w:rsidR="00EF3B53" w:rsidRPr="00DE1F1E" w:rsidRDefault="00EF3B53" w:rsidP="00AB5C84">
      <w:pPr>
        <w:pStyle w:val="Body2"/>
        <w:rPr>
          <w:rStyle w:val="Strong"/>
          <w:sz w:val="24"/>
          <w:szCs w:val="24"/>
        </w:rPr>
      </w:pPr>
      <w:r w:rsidRPr="00DE1F1E">
        <w:rPr>
          <w:rStyle w:val="Strong"/>
          <w:sz w:val="24"/>
          <w:szCs w:val="24"/>
        </w:rPr>
        <w:lastRenderedPageBreak/>
        <w:t>Floo</w:t>
      </w:r>
      <w:r w:rsidR="00DE1F1E">
        <w:rPr>
          <w:rStyle w:val="Strong"/>
          <w:sz w:val="24"/>
          <w:szCs w:val="24"/>
        </w:rPr>
        <w:t>d</w:t>
      </w:r>
      <w:r w:rsidRPr="00DE1F1E">
        <w:rPr>
          <w:rStyle w:val="Strong"/>
          <w:sz w:val="24"/>
          <w:szCs w:val="24"/>
        </w:rPr>
        <w:t xml:space="preserve"> map Susceptibility:</w:t>
      </w:r>
    </w:p>
    <w:p w14:paraId="421C5A73" w14:textId="1708BA9F" w:rsidR="00AA0715" w:rsidRDefault="00AA0715" w:rsidP="00AB5C84">
      <w:pPr>
        <w:pStyle w:val="Body2"/>
      </w:pPr>
      <w:r w:rsidRPr="00AA0715">
        <w:rPr>
          <w:noProof/>
        </w:rPr>
        <w:drawing>
          <wp:inline distT="0" distB="0" distL="0" distR="0" wp14:anchorId="34E63A74" wp14:editId="6EBE8C44">
            <wp:extent cx="6400800" cy="4415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201" w14:textId="3E0D98FC" w:rsidR="00AA0715" w:rsidRDefault="00AA0715" w:rsidP="00AB5C84">
      <w:pPr>
        <w:pStyle w:val="Body2"/>
      </w:pPr>
    </w:p>
    <w:p w14:paraId="4CC05994" w14:textId="2B25D457" w:rsidR="00AA0715" w:rsidRPr="00DE1F1E" w:rsidRDefault="00AA0715" w:rsidP="00AB5C84">
      <w:pPr>
        <w:pStyle w:val="Body2"/>
        <w:rPr>
          <w:b/>
          <w:bCs/>
        </w:rPr>
      </w:pPr>
      <w:proofErr w:type="spellStart"/>
      <w:r w:rsidRPr="00DE1F1E">
        <w:rPr>
          <w:b/>
          <w:bCs/>
        </w:rPr>
        <w:t>Bluespots</w:t>
      </w:r>
      <w:proofErr w:type="spellEnd"/>
      <w:r w:rsidRPr="00DE1F1E">
        <w:rPr>
          <w:b/>
          <w:bCs/>
        </w:rPr>
        <w:t xml:space="preserve"> Defining:</w:t>
      </w:r>
    </w:p>
    <w:p w14:paraId="654FD7EF" w14:textId="05860123" w:rsidR="00EF3B53" w:rsidRDefault="00EF3B53" w:rsidP="00AB5C84">
      <w:pPr>
        <w:pStyle w:val="Body2"/>
      </w:pPr>
      <w:r w:rsidRPr="00EF3B53">
        <w:rPr>
          <w:noProof/>
        </w:rPr>
        <w:drawing>
          <wp:inline distT="0" distB="0" distL="0" distR="0" wp14:anchorId="00E64DB2" wp14:editId="4898D8DB">
            <wp:extent cx="2221307" cy="949124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4192" cy="9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0104" w14:textId="77777777" w:rsidR="00EF3B53" w:rsidRDefault="00EF3B53" w:rsidP="00AB5C84">
      <w:pPr>
        <w:pStyle w:val="Body2"/>
      </w:pPr>
    </w:p>
    <w:p w14:paraId="1FB7ECF9" w14:textId="2AC422F3" w:rsidR="00AA0715" w:rsidRDefault="00AA0715" w:rsidP="00AB5C84">
      <w:pPr>
        <w:pStyle w:val="Body2"/>
      </w:pPr>
      <w:r w:rsidRPr="00AA0715">
        <w:rPr>
          <w:noProof/>
        </w:rPr>
        <w:drawing>
          <wp:inline distT="0" distB="0" distL="0" distR="0" wp14:anchorId="22E8124C" wp14:editId="6E4CE89F">
            <wp:extent cx="6400800" cy="1483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9281" w14:textId="4855BF45" w:rsidR="00EF3B53" w:rsidRDefault="00EF3B53" w:rsidP="00AB5C84">
      <w:pPr>
        <w:pStyle w:val="Body2"/>
      </w:pPr>
      <w:r w:rsidRPr="00EF3B53">
        <w:rPr>
          <w:noProof/>
        </w:rPr>
        <w:lastRenderedPageBreak/>
        <w:drawing>
          <wp:inline distT="0" distB="0" distL="0" distR="0" wp14:anchorId="14915BAC" wp14:editId="2ED57F18">
            <wp:extent cx="2602006" cy="181908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4876" cy="18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933C" w14:textId="1EE1C66B" w:rsidR="00EF3B53" w:rsidRDefault="00EF3B53" w:rsidP="00AB5C84">
      <w:pPr>
        <w:pStyle w:val="Body2"/>
      </w:pPr>
      <w:proofErr w:type="spellStart"/>
      <w:r>
        <w:t>Bluespots</w:t>
      </w:r>
      <w:proofErr w:type="spellEnd"/>
      <w:r>
        <w:t xml:space="preserve"> map</w:t>
      </w:r>
    </w:p>
    <w:p w14:paraId="5685AD1E" w14:textId="614F4538" w:rsidR="00EF3B53" w:rsidRDefault="00EF3B53" w:rsidP="00AB5C84">
      <w:pPr>
        <w:pStyle w:val="Body2"/>
      </w:pPr>
    </w:p>
    <w:p w14:paraId="7879B0EF" w14:textId="06C4BC94" w:rsidR="00EF3B53" w:rsidRPr="00DE1F1E" w:rsidRDefault="00EF3B53" w:rsidP="00EF3B53">
      <w:pPr>
        <w:pStyle w:val="Body2"/>
        <w:rPr>
          <w:rStyle w:val="Strong"/>
          <w:sz w:val="24"/>
          <w:szCs w:val="24"/>
        </w:rPr>
      </w:pPr>
      <w:r w:rsidRPr="00DE1F1E">
        <w:rPr>
          <w:rStyle w:val="Strong"/>
          <w:sz w:val="24"/>
          <w:szCs w:val="24"/>
        </w:rPr>
        <w:t>Social Indicator:</w:t>
      </w:r>
    </w:p>
    <w:p w14:paraId="44832D8B" w14:textId="77777777" w:rsidR="00EF3B53" w:rsidRPr="00AA0715" w:rsidRDefault="00EF3B53" w:rsidP="00EF3B53">
      <w:pPr>
        <w:pStyle w:val="Body2"/>
        <w:rPr>
          <w:rStyle w:val="Strong"/>
        </w:rPr>
      </w:pPr>
    </w:p>
    <w:p w14:paraId="391F4FB5" w14:textId="54DC9AC9" w:rsidR="00EF3B53" w:rsidRDefault="00EF3B53" w:rsidP="00AB5C84">
      <w:pPr>
        <w:pStyle w:val="Body2"/>
      </w:pPr>
      <w:r w:rsidRPr="00EF3B53">
        <w:rPr>
          <w:noProof/>
        </w:rPr>
        <w:drawing>
          <wp:inline distT="0" distB="0" distL="0" distR="0" wp14:anchorId="7CA64548" wp14:editId="5F285268">
            <wp:extent cx="1971040" cy="14352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845" cy="14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E1F1E">
        <w:t xml:space="preserve"> </w:t>
      </w:r>
      <w:r w:rsidR="00DE1F1E" w:rsidRPr="00DE1F1E">
        <w:rPr>
          <w:noProof/>
        </w:rPr>
        <w:drawing>
          <wp:inline distT="0" distB="0" distL="0" distR="0" wp14:anchorId="61B7BAA2" wp14:editId="4A628770">
            <wp:extent cx="1950334" cy="14482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9468" cy="146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9E0" w:rsidRPr="006519E0">
        <w:rPr>
          <w:noProof/>
        </w:rPr>
        <w:t xml:space="preserve"> </w:t>
      </w:r>
      <w:r w:rsidR="006519E0" w:rsidRPr="006519E0">
        <w:rPr>
          <w:noProof/>
        </w:rPr>
        <w:drawing>
          <wp:inline distT="0" distB="0" distL="0" distR="0" wp14:anchorId="2E2AE145" wp14:editId="5D5D28A3">
            <wp:extent cx="1830178" cy="1438723"/>
            <wp:effectExtent l="0" t="0" r="0" b="0"/>
            <wp:docPr id="23" name="Picture 23" descr="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ubbl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0244" cy="14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1B4F" w14:textId="788718FA" w:rsidR="00DE1F1E" w:rsidRDefault="00DE1F1E" w:rsidP="00AB5C84">
      <w:pPr>
        <w:pStyle w:val="Body2"/>
      </w:pPr>
      <w:r>
        <w:t xml:space="preserve">Population Density                       </w:t>
      </w:r>
      <w:r w:rsidR="006519E0">
        <w:t>School</w:t>
      </w:r>
      <w:r w:rsidR="006519E0">
        <w:tab/>
      </w:r>
      <w:r w:rsidR="006519E0">
        <w:tab/>
      </w:r>
      <w:r w:rsidR="006519E0">
        <w:tab/>
      </w:r>
      <w:r w:rsidR="006519E0">
        <w:tab/>
        <w:t>Housing price</w:t>
      </w:r>
      <w:r>
        <w:t xml:space="preserve"> </w:t>
      </w:r>
    </w:p>
    <w:p w14:paraId="00B7D970" w14:textId="281D568F" w:rsidR="00DE1F1E" w:rsidRDefault="00DE1F1E" w:rsidP="00AB5C84">
      <w:pPr>
        <w:pStyle w:val="Body2"/>
      </w:pPr>
    </w:p>
    <w:p w14:paraId="088E80A0" w14:textId="2C4B0E02" w:rsidR="00DE1F1E" w:rsidRDefault="00DE1F1E" w:rsidP="00AB5C84">
      <w:pPr>
        <w:pStyle w:val="Body2"/>
        <w:rPr>
          <w:b/>
          <w:bCs/>
          <w:sz w:val="24"/>
          <w:szCs w:val="24"/>
        </w:rPr>
      </w:pPr>
      <w:r w:rsidRPr="00DE1F1E">
        <w:rPr>
          <w:b/>
          <w:bCs/>
          <w:sz w:val="24"/>
          <w:szCs w:val="24"/>
        </w:rPr>
        <w:t>SCP Facility:</w:t>
      </w:r>
    </w:p>
    <w:p w14:paraId="56652530" w14:textId="6FF48E0E" w:rsidR="00DE1F1E" w:rsidRDefault="00DE1F1E" w:rsidP="00AB5C84">
      <w:pPr>
        <w:pStyle w:val="Body2"/>
        <w:rPr>
          <w:b/>
          <w:bCs/>
          <w:sz w:val="24"/>
          <w:szCs w:val="24"/>
        </w:rPr>
      </w:pPr>
      <w:r w:rsidRPr="00DE1F1E">
        <w:rPr>
          <w:b/>
          <w:bCs/>
          <w:noProof/>
          <w:sz w:val="24"/>
          <w:szCs w:val="24"/>
        </w:rPr>
        <w:drawing>
          <wp:inline distT="0" distB="0" distL="0" distR="0" wp14:anchorId="70879EBB" wp14:editId="582AFB29">
            <wp:extent cx="4134971" cy="27234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6398" cy="27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919F" w14:textId="0D435A32" w:rsidR="00DE1F1E" w:rsidRDefault="00DE1F1E" w:rsidP="00AB5C84">
      <w:pPr>
        <w:pStyle w:val="Body2"/>
        <w:rPr>
          <w:b/>
          <w:bCs/>
          <w:sz w:val="24"/>
          <w:szCs w:val="24"/>
        </w:rPr>
      </w:pPr>
    </w:p>
    <w:p w14:paraId="6BE7ECEE" w14:textId="36201DCE" w:rsidR="00DE1F1E" w:rsidRPr="00DE1F1E" w:rsidRDefault="00DE1F1E" w:rsidP="00AB5C84">
      <w:pPr>
        <w:pStyle w:val="Body2"/>
        <w:rPr>
          <w:b/>
          <w:bCs/>
          <w:sz w:val="24"/>
          <w:szCs w:val="24"/>
        </w:rPr>
      </w:pPr>
      <w:r w:rsidRPr="00DE1F1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24408E" wp14:editId="0DEB3626">
            <wp:extent cx="4565999" cy="31264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5270" cy="31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65FA" w14:textId="40F2B4F2" w:rsidR="008D271C" w:rsidRDefault="00414993">
      <w:pPr>
        <w:pStyle w:val="Subject"/>
      </w:pPr>
      <w:r>
        <w:t>User Experience</w:t>
      </w:r>
    </w:p>
    <w:p w14:paraId="3A1478EA" w14:textId="77777777" w:rsidR="00DE1F1E" w:rsidRPr="00DE1F1E" w:rsidRDefault="00DE1F1E" w:rsidP="00DE1F1E">
      <w:pPr>
        <w:pStyle w:val="Body2"/>
      </w:pPr>
    </w:p>
    <w:p w14:paraId="1B18D83A" w14:textId="77777777" w:rsidR="008D271C" w:rsidRDefault="00414993">
      <w:pPr>
        <w:pStyle w:val="Body"/>
      </w:pPr>
      <w:r>
        <w:t>There are two key goals when the Sponge city practice:</w:t>
      </w:r>
    </w:p>
    <w:p w14:paraId="232BE996" w14:textId="7648D93F" w:rsidR="008D271C" w:rsidRPr="00E4209A" w:rsidRDefault="00414993">
      <w:pPr>
        <w:pStyle w:val="Body"/>
        <w:numPr>
          <w:ilvl w:val="0"/>
          <w:numId w:val="9"/>
        </w:numPr>
      </w:pPr>
      <w:r>
        <w:t xml:space="preserve">To make sure the sponge city system reaches certain design targets. </w:t>
      </w:r>
      <w:r w:rsidR="00E4209A" w:rsidRPr="00E4209A">
        <w:rPr>
          <w:rFonts w:ascii="Helvetica Neue" w:hAnsi="Helvetica Neue"/>
          <w:b/>
          <w:bCs/>
        </w:rPr>
        <w:t>(</w:t>
      </w:r>
      <w:r w:rsidRPr="00E4209A">
        <w:rPr>
          <w:rFonts w:ascii="Helvetica Neue" w:hAnsi="Helvetica Neue"/>
          <w:b/>
          <w:bCs/>
        </w:rPr>
        <w:t>Volume capture ratio of annual rainfall.)</w:t>
      </w:r>
    </w:p>
    <w:p w14:paraId="66ACE207" w14:textId="0BB42EED" w:rsidR="008D271C" w:rsidRDefault="00414993">
      <w:pPr>
        <w:pStyle w:val="Body"/>
        <w:numPr>
          <w:ilvl w:val="0"/>
          <w:numId w:val="9"/>
        </w:numPr>
      </w:pPr>
      <w:r>
        <w:t>To select the best combination of SCPs that result in the most effective and practical management strategy possible for the location of interest.</w:t>
      </w:r>
    </w:p>
    <w:p w14:paraId="1A78E675" w14:textId="77777777" w:rsidR="006C65FE" w:rsidRDefault="006C65FE" w:rsidP="006C65FE">
      <w:pPr>
        <w:pStyle w:val="Body"/>
        <w:ind w:left="360"/>
      </w:pPr>
    </w:p>
    <w:p w14:paraId="11680BC6" w14:textId="77777777" w:rsidR="008D271C" w:rsidRDefault="00414993">
      <w:pPr>
        <w:pStyle w:val="Caption"/>
        <w:numPr>
          <w:ilvl w:val="0"/>
          <w:numId w:val="10"/>
        </w:numPr>
      </w:pPr>
      <w:r>
        <w:t>For planners/ decision makers</w:t>
      </w:r>
    </w:p>
    <w:p w14:paraId="5F986D9D" w14:textId="77777777" w:rsidR="008D271C" w:rsidRDefault="00414993">
      <w:pPr>
        <w:pStyle w:val="Body"/>
        <w:numPr>
          <w:ilvl w:val="0"/>
          <w:numId w:val="11"/>
        </w:numPr>
      </w:pPr>
      <w:r>
        <w:t xml:space="preserve">To prioritize the most at-risk neighborhood to have </w:t>
      </w:r>
      <w:r w:rsidRPr="00042340">
        <w:t xml:space="preserve">SCP </w:t>
      </w:r>
      <w:r>
        <w:t>intervention and adjust the funding plan.</w:t>
      </w:r>
    </w:p>
    <w:p w14:paraId="4B976C56" w14:textId="5AAB59C8" w:rsidR="008D271C" w:rsidRDefault="00414993" w:rsidP="004F7FA2">
      <w:pPr>
        <w:pStyle w:val="Body"/>
        <w:numPr>
          <w:ilvl w:val="0"/>
          <w:numId w:val="9"/>
        </w:numPr>
      </w:pPr>
      <w:r>
        <w:t xml:space="preserve">Taking consideration into additional social factors, help planners to issue a more reasonable and </w:t>
      </w:r>
      <w:r w:rsidR="00E4209A">
        <w:t xml:space="preserve">detail planning with nuance </w:t>
      </w:r>
      <w:r w:rsidR="00344AC2">
        <w:t>of neighborhood.</w:t>
      </w:r>
    </w:p>
    <w:p w14:paraId="0B23ECCC" w14:textId="20A337EB" w:rsidR="008D271C" w:rsidRDefault="00414993">
      <w:pPr>
        <w:pStyle w:val="Caption"/>
        <w:numPr>
          <w:ilvl w:val="0"/>
          <w:numId w:val="10"/>
        </w:numPr>
      </w:pPr>
      <w:r>
        <w:t xml:space="preserve">For </w:t>
      </w:r>
      <w:r w:rsidR="00143374">
        <w:t>DEVELOPERS &amp;</w:t>
      </w:r>
      <w:r>
        <w:t xml:space="preserve"> designers</w:t>
      </w:r>
    </w:p>
    <w:p w14:paraId="7C400182" w14:textId="77777777" w:rsidR="008D271C" w:rsidRDefault="008D271C">
      <w:pPr>
        <w:pStyle w:val="Caption"/>
      </w:pPr>
    </w:p>
    <w:p w14:paraId="53E51FD5" w14:textId="0DCC6191" w:rsidR="008D271C" w:rsidRDefault="00414993">
      <w:pPr>
        <w:pStyle w:val="Body"/>
      </w:pPr>
      <w:r>
        <w:t xml:space="preserve">The tool will provide SCP facility combinations typologies with performance indicator. It will </w:t>
      </w:r>
      <w:r w:rsidR="00344AC2">
        <w:t xml:space="preserve">guide </w:t>
      </w:r>
      <w:r>
        <w:t xml:space="preserve">developers and designers to decide the </w:t>
      </w:r>
      <w:r>
        <w:rPr>
          <w:lang w:val="it-IT"/>
        </w:rPr>
        <w:t>appropriate</w:t>
      </w:r>
      <w:r>
        <w:t xml:space="preserve"> SCP combination</w:t>
      </w:r>
      <w:r w:rsidR="00344AC2">
        <w:t xml:space="preserve"> in different social catchment area.</w:t>
      </w:r>
      <w:r>
        <w:t xml:space="preserve"> </w:t>
      </w:r>
    </w:p>
    <w:p w14:paraId="0265E6DC" w14:textId="1A563787" w:rsidR="009E32B2" w:rsidRDefault="009E32B2">
      <w:pPr>
        <w:pStyle w:val="Body"/>
      </w:pPr>
    </w:p>
    <w:p w14:paraId="789CF2F5" w14:textId="09016120" w:rsidR="009E32B2" w:rsidRDefault="009E32B2">
      <w:pPr>
        <w:pStyle w:val="Body"/>
      </w:pPr>
      <w:r>
        <w:t xml:space="preserve">[1] </w:t>
      </w:r>
      <w:r w:rsidRPr="009E32B2">
        <w:t>https://en.wikipedia.org/wiki/Catchment_area</w:t>
      </w:r>
    </w:p>
    <w:sectPr w:rsidR="009E32B2">
      <w:headerReference w:type="default" r:id="rId25"/>
      <w:footerReference w:type="default" r:id="rId26"/>
      <w:pgSz w:w="12240" w:h="15840"/>
      <w:pgMar w:top="1440" w:right="1080" w:bottom="72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C35A7" w14:textId="77777777" w:rsidR="003847C9" w:rsidRDefault="003847C9">
      <w:r>
        <w:separator/>
      </w:r>
    </w:p>
  </w:endnote>
  <w:endnote w:type="continuationSeparator" w:id="0">
    <w:p w14:paraId="6B6FA2DF" w14:textId="77777777" w:rsidR="003847C9" w:rsidRDefault="00384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 Light">
    <w:altName w:val="Arial Nova Light"/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A046C" w14:textId="77777777" w:rsidR="008D271C" w:rsidRDefault="008D271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3A671" w14:textId="77777777" w:rsidR="003847C9" w:rsidRDefault="003847C9">
      <w:r>
        <w:separator/>
      </w:r>
    </w:p>
  </w:footnote>
  <w:footnote w:type="continuationSeparator" w:id="0">
    <w:p w14:paraId="3526B2E3" w14:textId="77777777" w:rsidR="003847C9" w:rsidRDefault="003847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6B530" w14:textId="77777777" w:rsidR="008D271C" w:rsidRDefault="008D271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C1B64"/>
    <w:multiLevelType w:val="hybridMultilevel"/>
    <w:tmpl w:val="428EC670"/>
    <w:numStyleLink w:val="Numbered"/>
  </w:abstractNum>
  <w:abstractNum w:abstractNumId="1" w15:restartNumberingAfterBreak="0">
    <w:nsid w:val="2AFD57E6"/>
    <w:multiLevelType w:val="hybridMultilevel"/>
    <w:tmpl w:val="C3869C90"/>
    <w:lvl w:ilvl="0" w:tplc="D540B39A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B26424C">
      <w:start w:val="1"/>
      <w:numFmt w:val="decimal"/>
      <w:lvlText w:val="%2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35AB1FC">
      <w:start w:val="1"/>
      <w:numFmt w:val="decimal"/>
      <w:lvlText w:val="%3.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3B8CF7A">
      <w:start w:val="1"/>
      <w:numFmt w:val="decimal"/>
      <w:lvlText w:val="%4.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46C9326">
      <w:start w:val="1"/>
      <w:numFmt w:val="decimal"/>
      <w:lvlText w:val="%5.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C2EA30">
      <w:start w:val="1"/>
      <w:numFmt w:val="decimal"/>
      <w:lvlText w:val="%6."/>
      <w:lvlJc w:val="left"/>
      <w:pPr>
        <w:ind w:left="39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40EBFE8">
      <w:start w:val="1"/>
      <w:numFmt w:val="decimal"/>
      <w:lvlText w:val="%7."/>
      <w:lvlJc w:val="left"/>
      <w:pPr>
        <w:ind w:left="46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60CC5A0">
      <w:start w:val="1"/>
      <w:numFmt w:val="decimal"/>
      <w:lvlText w:val="%8."/>
      <w:lvlJc w:val="left"/>
      <w:pPr>
        <w:ind w:left="54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D7C0C60">
      <w:start w:val="1"/>
      <w:numFmt w:val="decimal"/>
      <w:lvlText w:val="%9."/>
      <w:lvlJc w:val="left"/>
      <w:pPr>
        <w:ind w:left="61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EBA581A"/>
    <w:multiLevelType w:val="hybridMultilevel"/>
    <w:tmpl w:val="A10CC052"/>
    <w:numStyleLink w:val="Bullet"/>
  </w:abstractNum>
  <w:abstractNum w:abstractNumId="3" w15:restartNumberingAfterBreak="0">
    <w:nsid w:val="3272073D"/>
    <w:multiLevelType w:val="hybridMultilevel"/>
    <w:tmpl w:val="A10CC052"/>
    <w:styleLink w:val="Bullet"/>
    <w:lvl w:ilvl="0" w:tplc="88689EC6">
      <w:start w:val="1"/>
      <w:numFmt w:val="bullet"/>
      <w:lvlText w:val="-"/>
      <w:lvlJc w:val="left"/>
      <w:pPr>
        <w:ind w:left="23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1" w:tplc="A9709BB0">
      <w:start w:val="1"/>
      <w:numFmt w:val="bullet"/>
      <w:lvlText w:val="-"/>
      <w:lvlJc w:val="left"/>
      <w:pPr>
        <w:ind w:left="46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2" w:tplc="3CF00D8C">
      <w:start w:val="1"/>
      <w:numFmt w:val="bullet"/>
      <w:lvlText w:val="-"/>
      <w:lvlJc w:val="left"/>
      <w:pPr>
        <w:ind w:left="68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3" w:tplc="FBE40908">
      <w:start w:val="1"/>
      <w:numFmt w:val="bullet"/>
      <w:lvlText w:val="-"/>
      <w:lvlJc w:val="left"/>
      <w:pPr>
        <w:ind w:left="90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4" w:tplc="E5F45D80">
      <w:start w:val="1"/>
      <w:numFmt w:val="bullet"/>
      <w:lvlText w:val="-"/>
      <w:lvlJc w:val="left"/>
      <w:pPr>
        <w:ind w:left="112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5" w:tplc="781C4AF0">
      <w:start w:val="1"/>
      <w:numFmt w:val="bullet"/>
      <w:lvlText w:val="-"/>
      <w:lvlJc w:val="left"/>
      <w:pPr>
        <w:ind w:left="134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6" w:tplc="64E4FFB6">
      <w:start w:val="1"/>
      <w:numFmt w:val="bullet"/>
      <w:lvlText w:val="-"/>
      <w:lvlJc w:val="left"/>
      <w:pPr>
        <w:ind w:left="156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7" w:tplc="B4CC974A">
      <w:start w:val="1"/>
      <w:numFmt w:val="bullet"/>
      <w:lvlText w:val="-"/>
      <w:lvlJc w:val="left"/>
      <w:pPr>
        <w:ind w:left="178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8" w:tplc="6534EB0E">
      <w:start w:val="1"/>
      <w:numFmt w:val="bullet"/>
      <w:lvlText w:val="-"/>
      <w:lvlJc w:val="left"/>
      <w:pPr>
        <w:ind w:left="200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5E03529D"/>
    <w:multiLevelType w:val="hybridMultilevel"/>
    <w:tmpl w:val="C818CAF8"/>
    <w:numStyleLink w:val="Dash"/>
  </w:abstractNum>
  <w:abstractNum w:abstractNumId="5" w15:restartNumberingAfterBreak="0">
    <w:nsid w:val="60F85705"/>
    <w:multiLevelType w:val="hybridMultilevel"/>
    <w:tmpl w:val="428EC670"/>
    <w:styleLink w:val="Numbered"/>
    <w:lvl w:ilvl="0" w:tplc="2E68B9CC">
      <w:start w:val="1"/>
      <w:numFmt w:val="decimal"/>
      <w:lvlText w:val="%1."/>
      <w:lvlJc w:val="left"/>
      <w:pPr>
        <w:ind w:left="39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E029F54">
      <w:start w:val="1"/>
      <w:numFmt w:val="decimal"/>
      <w:lvlText w:val="%2."/>
      <w:lvlJc w:val="left"/>
      <w:pPr>
        <w:ind w:left="75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55C8652">
      <w:start w:val="1"/>
      <w:numFmt w:val="decimal"/>
      <w:lvlText w:val="%3."/>
      <w:lvlJc w:val="left"/>
      <w:pPr>
        <w:ind w:left="111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B2C994E">
      <w:start w:val="1"/>
      <w:numFmt w:val="decimal"/>
      <w:lvlText w:val="%4."/>
      <w:lvlJc w:val="left"/>
      <w:pPr>
        <w:ind w:left="147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F960ECE">
      <w:start w:val="1"/>
      <w:numFmt w:val="decimal"/>
      <w:lvlText w:val="%5."/>
      <w:lvlJc w:val="left"/>
      <w:pPr>
        <w:ind w:left="183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CD236BC">
      <w:start w:val="1"/>
      <w:numFmt w:val="decimal"/>
      <w:lvlText w:val="%6."/>
      <w:lvlJc w:val="left"/>
      <w:pPr>
        <w:ind w:left="219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3041950">
      <w:start w:val="1"/>
      <w:numFmt w:val="decimal"/>
      <w:lvlText w:val="%7."/>
      <w:lvlJc w:val="left"/>
      <w:pPr>
        <w:ind w:left="255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5C73E4">
      <w:start w:val="1"/>
      <w:numFmt w:val="decimal"/>
      <w:lvlText w:val="%8."/>
      <w:lvlJc w:val="left"/>
      <w:pPr>
        <w:ind w:left="291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C3A79DC">
      <w:start w:val="1"/>
      <w:numFmt w:val="decimal"/>
      <w:lvlText w:val="%9."/>
      <w:lvlJc w:val="left"/>
      <w:pPr>
        <w:ind w:left="3276" w:hanging="39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6DC86D9D"/>
    <w:multiLevelType w:val="hybridMultilevel"/>
    <w:tmpl w:val="C818CAF8"/>
    <w:styleLink w:val="Dash"/>
    <w:lvl w:ilvl="0" w:tplc="09CAFE5E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F7DC8002">
      <w:start w:val="1"/>
      <w:numFmt w:val="decimal"/>
      <w:lvlText w:val="%2."/>
      <w:lvlJc w:val="left"/>
      <w:pPr>
        <w:ind w:left="600" w:hanging="240"/>
      </w:pPr>
      <w:rPr>
        <w:rFonts w:ascii="Helvetica Neue Light" w:eastAsia="Arial Unicode MS" w:hAnsi="Helvetica Neue Light" w:cs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 w:tplc="3FEA5C3E">
      <w:start w:val="1"/>
      <w:numFmt w:val="bullet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0D70CDDC">
      <w:start w:val="1"/>
      <w:numFmt w:val="bullet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 w:tplc="02026384">
      <w:start w:val="1"/>
      <w:numFmt w:val="bullet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32821312">
      <w:start w:val="1"/>
      <w:numFmt w:val="bullet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 w:tplc="F40C19E6">
      <w:start w:val="1"/>
      <w:numFmt w:val="bullet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E46EF7E4">
      <w:start w:val="1"/>
      <w:numFmt w:val="bullet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 w:tplc="A7E23902">
      <w:start w:val="1"/>
      <w:numFmt w:val="bullet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>
    <w:abstractNumId w:val="6"/>
  </w:num>
  <w:num w:numId="2">
    <w:abstractNumId w:val="4"/>
    <w:lvlOverride w:ilvl="1">
      <w:lvl w:ilvl="1" w:tplc="BB52E1F2">
        <w:start w:val="1"/>
        <w:numFmt w:val="decimal"/>
        <w:lvlText w:val="%2."/>
        <w:lvlJc w:val="left"/>
        <w:pPr>
          <w:ind w:left="600" w:hanging="240"/>
        </w:pPr>
        <w:rPr>
          <w:rFonts w:ascii="Helvetica Neue Light" w:eastAsia="Arial Unicode MS" w:hAnsi="Helvetica Neue Light" w:cs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18"/>
          <w:szCs w:val="18"/>
          <w:highlight w:val="none"/>
          <w:vertAlign w:val="baseline"/>
        </w:rPr>
      </w:lvl>
    </w:lvlOverride>
  </w:num>
  <w:num w:numId="3">
    <w:abstractNumId w:val="1"/>
  </w:num>
  <w:num w:numId="4">
    <w:abstractNumId w:val="5"/>
  </w:num>
  <w:num w:numId="5">
    <w:abstractNumId w:val="0"/>
  </w:num>
  <w:num w:numId="6">
    <w:abstractNumId w:val="4"/>
    <w:lvlOverride w:ilvl="0">
      <w:lvl w:ilvl="0" w:tplc="B40CB7B0">
        <w:start w:val="1"/>
        <w:numFmt w:val="bullet"/>
        <w:lvlText w:val="-"/>
        <w:lvlJc w:val="left"/>
        <w:pPr>
          <w:ind w:left="2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 w:tplc="BB52E1F2">
        <w:start w:val="1"/>
        <w:numFmt w:val="bullet"/>
        <w:lvlText w:val="-"/>
        <w:lvlJc w:val="left"/>
        <w:pPr>
          <w:ind w:left="4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2">
      <w:lvl w:ilvl="2" w:tplc="4582F3CA">
        <w:start w:val="1"/>
        <w:numFmt w:val="bullet"/>
        <w:lvlText w:val="-"/>
        <w:lvlJc w:val="left"/>
        <w:pPr>
          <w:ind w:left="7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 w:tplc="1BB8D78C">
        <w:start w:val="1"/>
        <w:numFmt w:val="bullet"/>
        <w:lvlText w:val="-"/>
        <w:lvlJc w:val="left"/>
        <w:pPr>
          <w:ind w:left="9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4">
      <w:lvl w:ilvl="4" w:tplc="97D69BE8">
        <w:start w:val="1"/>
        <w:numFmt w:val="bullet"/>
        <w:lvlText w:val="-"/>
        <w:lvlJc w:val="left"/>
        <w:pPr>
          <w:ind w:left="120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 w:tplc="7B2247E2">
        <w:start w:val="1"/>
        <w:numFmt w:val="bullet"/>
        <w:lvlText w:val="-"/>
        <w:lvlJc w:val="left"/>
        <w:pPr>
          <w:ind w:left="14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6">
      <w:lvl w:ilvl="6" w:tplc="26306BE6">
        <w:start w:val="1"/>
        <w:numFmt w:val="bullet"/>
        <w:lvlText w:val="-"/>
        <w:lvlJc w:val="left"/>
        <w:pPr>
          <w:ind w:left="16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 w:tplc="CF8261A4">
        <w:start w:val="1"/>
        <w:numFmt w:val="bullet"/>
        <w:lvlText w:val="-"/>
        <w:lvlJc w:val="left"/>
        <w:pPr>
          <w:ind w:left="19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8">
      <w:lvl w:ilvl="8" w:tplc="594C1818">
        <w:start w:val="1"/>
        <w:numFmt w:val="bullet"/>
        <w:lvlText w:val="-"/>
        <w:lvlJc w:val="left"/>
        <w:pPr>
          <w:ind w:left="21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  <w:num w:numId="7">
    <w:abstractNumId w:val="3"/>
  </w:num>
  <w:num w:numId="8">
    <w:abstractNumId w:val="2"/>
  </w:num>
  <w:num w:numId="9">
    <w:abstractNumId w:val="0"/>
    <w:lvlOverride w:ilvl="0">
      <w:startOverride w:val="1"/>
      <w:lvl w:ilvl="0" w:tplc="2AC666AC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3145344">
        <w:start w:val="1"/>
        <w:numFmt w:val="decimal"/>
        <w:lvlText w:val="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E52A1578">
        <w:start w:val="1"/>
        <w:numFmt w:val="decimal"/>
        <w:lvlText w:val="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05A9F8C">
        <w:start w:val="1"/>
        <w:numFmt w:val="decimal"/>
        <w:lvlText w:val="%4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0343874">
        <w:start w:val="1"/>
        <w:numFmt w:val="decimal"/>
        <w:lvlText w:val="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844FEE8">
        <w:start w:val="1"/>
        <w:numFmt w:val="decimal"/>
        <w:lvlText w:val="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E0C85DA">
        <w:start w:val="1"/>
        <w:numFmt w:val="decimal"/>
        <w:lvlText w:val="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E4AE958">
        <w:start w:val="1"/>
        <w:numFmt w:val="decimal"/>
        <w:lvlText w:val="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13A5AEA">
        <w:start w:val="1"/>
        <w:numFmt w:val="decimal"/>
        <w:lvlText w:val="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4"/>
    <w:lvlOverride w:ilvl="0">
      <w:lvl w:ilvl="0" w:tplc="B40CB7B0">
        <w:start w:val="1"/>
        <w:numFmt w:val="bullet"/>
        <w:lvlText w:val="-"/>
        <w:lvlJc w:val="left"/>
        <w:pPr>
          <w:ind w:left="21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1">
      <w:lvl w:ilvl="1" w:tplc="BB52E1F2">
        <w:start w:val="1"/>
        <w:numFmt w:val="bullet"/>
        <w:lvlText w:val="-"/>
        <w:lvlJc w:val="left"/>
        <w:pPr>
          <w:ind w:left="45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2">
      <w:lvl w:ilvl="2" w:tplc="4582F3CA">
        <w:start w:val="1"/>
        <w:numFmt w:val="bullet"/>
        <w:lvlText w:val="-"/>
        <w:lvlJc w:val="left"/>
        <w:pPr>
          <w:ind w:left="69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3">
      <w:lvl w:ilvl="3" w:tplc="1BB8D78C">
        <w:start w:val="1"/>
        <w:numFmt w:val="bullet"/>
        <w:lvlText w:val="-"/>
        <w:lvlJc w:val="left"/>
        <w:pPr>
          <w:ind w:left="93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4">
      <w:lvl w:ilvl="4" w:tplc="97D69BE8">
        <w:start w:val="1"/>
        <w:numFmt w:val="bullet"/>
        <w:lvlText w:val="-"/>
        <w:lvlJc w:val="left"/>
        <w:pPr>
          <w:ind w:left="117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5">
      <w:lvl w:ilvl="5" w:tplc="7B2247E2">
        <w:start w:val="1"/>
        <w:numFmt w:val="bullet"/>
        <w:lvlText w:val="-"/>
        <w:lvlJc w:val="left"/>
        <w:pPr>
          <w:ind w:left="141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6">
      <w:lvl w:ilvl="6" w:tplc="26306BE6">
        <w:start w:val="1"/>
        <w:numFmt w:val="bullet"/>
        <w:lvlText w:val="-"/>
        <w:lvlJc w:val="left"/>
        <w:pPr>
          <w:ind w:left="165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7">
      <w:lvl w:ilvl="7" w:tplc="CF8261A4">
        <w:start w:val="1"/>
        <w:numFmt w:val="bullet"/>
        <w:lvlText w:val="-"/>
        <w:lvlJc w:val="left"/>
        <w:pPr>
          <w:ind w:left="189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  <w:lvlOverride w:ilvl="8">
      <w:lvl w:ilvl="8" w:tplc="594C1818">
        <w:start w:val="1"/>
        <w:numFmt w:val="bullet"/>
        <w:lvlText w:val="-"/>
        <w:lvlJc w:val="left"/>
        <w:pPr>
          <w:ind w:left="2138" w:hanging="2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4"/>
          <w:szCs w:val="24"/>
          <w:highlight w:val="none"/>
          <w:vertAlign w:val="baseline"/>
        </w:rPr>
      </w:lvl>
    </w:lvlOverride>
  </w:num>
  <w:num w:numId="11">
    <w:abstractNumId w:val="0"/>
    <w:lvlOverride w:ilvl="0">
      <w:startOverride w:val="1"/>
      <w:lvl w:ilvl="0" w:tplc="2AC666AC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3145344">
        <w:start w:val="1"/>
        <w:numFmt w:val="decimal"/>
        <w:lvlText w:val="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E52A1578">
        <w:start w:val="1"/>
        <w:numFmt w:val="decimal"/>
        <w:lvlText w:val="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05A9F8C">
        <w:start w:val="1"/>
        <w:numFmt w:val="decimal"/>
        <w:lvlText w:val="%4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0343874">
        <w:start w:val="1"/>
        <w:numFmt w:val="decimal"/>
        <w:lvlText w:val="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844FEE8">
        <w:start w:val="1"/>
        <w:numFmt w:val="decimal"/>
        <w:lvlText w:val="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E0C85DA">
        <w:start w:val="1"/>
        <w:numFmt w:val="decimal"/>
        <w:lvlText w:val="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9E4AE958">
        <w:start w:val="1"/>
        <w:numFmt w:val="decimal"/>
        <w:lvlText w:val="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13A5AEA">
        <w:start w:val="1"/>
        <w:numFmt w:val="decimal"/>
        <w:lvlText w:val="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doNotDisplayPageBoundaries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71C"/>
    <w:rsid w:val="0001208C"/>
    <w:rsid w:val="0002407A"/>
    <w:rsid w:val="00042340"/>
    <w:rsid w:val="00042D16"/>
    <w:rsid w:val="000C6842"/>
    <w:rsid w:val="000D2F27"/>
    <w:rsid w:val="0010094F"/>
    <w:rsid w:val="0010597E"/>
    <w:rsid w:val="001165C7"/>
    <w:rsid w:val="00143374"/>
    <w:rsid w:val="001603E5"/>
    <w:rsid w:val="00240BBE"/>
    <w:rsid w:val="002476CE"/>
    <w:rsid w:val="002765F4"/>
    <w:rsid w:val="002814B7"/>
    <w:rsid w:val="00305B86"/>
    <w:rsid w:val="00321126"/>
    <w:rsid w:val="00321836"/>
    <w:rsid w:val="00333FA8"/>
    <w:rsid w:val="00344AC2"/>
    <w:rsid w:val="003847C9"/>
    <w:rsid w:val="00386891"/>
    <w:rsid w:val="003F4F46"/>
    <w:rsid w:val="00414993"/>
    <w:rsid w:val="00444BD4"/>
    <w:rsid w:val="004877A3"/>
    <w:rsid w:val="00492929"/>
    <w:rsid w:val="00596C7D"/>
    <w:rsid w:val="006519E0"/>
    <w:rsid w:val="006569A6"/>
    <w:rsid w:val="006C65FE"/>
    <w:rsid w:val="006E50E2"/>
    <w:rsid w:val="00824F03"/>
    <w:rsid w:val="008A2BD9"/>
    <w:rsid w:val="008D271C"/>
    <w:rsid w:val="00944544"/>
    <w:rsid w:val="009D03A3"/>
    <w:rsid w:val="009D1AF3"/>
    <w:rsid w:val="009E32B2"/>
    <w:rsid w:val="00A1636E"/>
    <w:rsid w:val="00A71CFB"/>
    <w:rsid w:val="00AA0715"/>
    <w:rsid w:val="00AB5C84"/>
    <w:rsid w:val="00B241C3"/>
    <w:rsid w:val="00BC46EE"/>
    <w:rsid w:val="00C20A86"/>
    <w:rsid w:val="00C6345C"/>
    <w:rsid w:val="00C659FB"/>
    <w:rsid w:val="00CC2189"/>
    <w:rsid w:val="00CD3521"/>
    <w:rsid w:val="00D0327B"/>
    <w:rsid w:val="00D10E8D"/>
    <w:rsid w:val="00D41D46"/>
    <w:rsid w:val="00D5422B"/>
    <w:rsid w:val="00D7055F"/>
    <w:rsid w:val="00D97A4D"/>
    <w:rsid w:val="00DD47A0"/>
    <w:rsid w:val="00DE1F1E"/>
    <w:rsid w:val="00E4209A"/>
    <w:rsid w:val="00E85AF7"/>
    <w:rsid w:val="00EB2950"/>
    <w:rsid w:val="00ED291C"/>
    <w:rsid w:val="00EF3B53"/>
    <w:rsid w:val="00EF4996"/>
    <w:rsid w:val="00F544AA"/>
    <w:rsid w:val="00FE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93D99"/>
  <w15:docId w15:val="{C5EE0D39-711A-41B3-918D-7C6F0914B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2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79BF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20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507F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208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79BF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208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079BF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"/>
    <w:uiPriority w:val="10"/>
    <w:qFormat/>
    <w:pPr>
      <w:keepNext/>
      <w:spacing w:before="200" w:after="200"/>
      <w:outlineLvl w:val="1"/>
    </w:pPr>
    <w:rPr>
      <w:rFonts w:ascii="Helvetica Neue" w:eastAsia="Arial Unicode MS" w:hAnsi="Helvetica Neue" w:cs="Arial Unicode MS"/>
      <w:b/>
      <w:bCs/>
      <w:color w:val="444444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line="312" w:lineRule="auto"/>
    </w:pPr>
    <w:rPr>
      <w:rFonts w:ascii="Helvetica Neue Light" w:eastAsia="Arial Unicode MS" w:hAnsi="Helvetica Neue Light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Subject">
    <w:name w:val="Subject"/>
    <w:next w:val="Body2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eastAsia="Arial Unicode MS" w:hAnsi="Helvetica Neue" w:cs="Arial Unicode MS"/>
      <w:color w:val="000000"/>
      <w:spacing w:val="5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2">
    <w:name w:val="Body 2"/>
    <w:rPr>
      <w:rFonts w:ascii="Helvetica Neue" w:eastAsia="Arial Unicode MS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Dash">
    <w:name w:val="Dash"/>
    <w:pPr>
      <w:numPr>
        <w:numId w:val="1"/>
      </w:numPr>
    </w:pPr>
  </w:style>
  <w:style w:type="numbering" w:customStyle="1" w:styleId="Numbered">
    <w:name w:val="Numbered"/>
    <w:pPr>
      <w:numPr>
        <w:numId w:val="4"/>
      </w:numPr>
    </w:pPr>
  </w:style>
  <w:style w:type="numbering" w:customStyle="1" w:styleId="Bullet">
    <w:name w:val="Bullet"/>
    <w:pPr>
      <w:numPr>
        <w:numId w:val="7"/>
      </w:numPr>
    </w:pPr>
  </w:style>
  <w:style w:type="paragraph" w:styleId="Caption">
    <w:name w:val="caption"/>
    <w:pPr>
      <w:tabs>
        <w:tab w:val="left" w:pos="1150"/>
      </w:tabs>
    </w:pPr>
    <w:rPr>
      <w:rFonts w:ascii="Helvetica Neue" w:eastAsia="Arial Unicode MS" w:hAnsi="Helvetica Neue" w:cs="Arial Unicode MS"/>
      <w:b/>
      <w:bCs/>
      <w:caps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Strong">
    <w:name w:val="Strong"/>
    <w:basedOn w:val="DefaultParagraphFont"/>
    <w:uiPriority w:val="22"/>
    <w:qFormat/>
    <w:rsid w:val="00AA0715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01208C"/>
    <w:rPr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qFormat/>
    <w:rsid w:val="0001208C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208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1208C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1208C"/>
    <w:rPr>
      <w:rFonts w:asciiTheme="majorHAnsi" w:eastAsiaTheme="majorEastAsia" w:hAnsiTheme="majorHAnsi" w:cstheme="majorBidi"/>
      <w:color w:val="0079BF" w:themeColor="accent1" w:themeShade="BF"/>
      <w:sz w:val="26"/>
      <w:szCs w:val="26"/>
      <w:lang w:eastAsia="en-US"/>
    </w:rPr>
  </w:style>
  <w:style w:type="paragraph" w:styleId="NoSpacing">
    <w:name w:val="No Spacing"/>
    <w:uiPriority w:val="1"/>
    <w:qFormat/>
    <w:rsid w:val="0001208C"/>
    <w:rPr>
      <w:sz w:val="18"/>
      <w:szCs w:val="1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01208C"/>
    <w:rPr>
      <w:rFonts w:asciiTheme="majorHAnsi" w:eastAsiaTheme="majorEastAsia" w:hAnsiTheme="majorHAnsi" w:cstheme="majorBidi"/>
      <w:color w:val="00507F" w:themeColor="accent1" w:themeShade="7F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01208C"/>
    <w:rPr>
      <w:i/>
      <w:iCs/>
    </w:rPr>
  </w:style>
  <w:style w:type="paragraph" w:styleId="ListParagraph">
    <w:name w:val="List Paragraph"/>
    <w:basedOn w:val="Normal"/>
    <w:uiPriority w:val="34"/>
    <w:qFormat/>
    <w:rsid w:val="0001208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1208C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01208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208C"/>
    <w:rPr>
      <w:i/>
      <w:iCs/>
      <w:color w:val="404040" w:themeColor="text1" w:themeTint="BF"/>
      <w:sz w:val="24"/>
      <w:szCs w:val="24"/>
      <w:lang w:eastAsia="en-US"/>
    </w:rPr>
  </w:style>
  <w:style w:type="character" w:styleId="IntenseEmphasis">
    <w:name w:val="Intense Emphasis"/>
    <w:basedOn w:val="DefaultParagraphFont"/>
    <w:uiPriority w:val="21"/>
    <w:qFormat/>
    <w:rsid w:val="0001208C"/>
    <w:rPr>
      <w:i/>
      <w:iCs/>
      <w:color w:val="00A2F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1208C"/>
    <w:rPr>
      <w:rFonts w:asciiTheme="majorHAnsi" w:eastAsiaTheme="majorEastAsia" w:hAnsiTheme="majorHAnsi" w:cstheme="majorBidi"/>
      <w:i/>
      <w:iCs/>
      <w:color w:val="0079BF" w:themeColor="accent1" w:themeShade="BF"/>
      <w:sz w:val="24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1208C"/>
    <w:rPr>
      <w:rFonts w:asciiTheme="majorHAnsi" w:eastAsiaTheme="majorEastAsia" w:hAnsiTheme="majorHAnsi" w:cstheme="majorBidi"/>
      <w:color w:val="0079BF" w:themeColor="accent1" w:themeShade="BF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9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geodoi.ac.cn/webcn/doi.aspx?Id=13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21_Note-taking">
  <a:themeElements>
    <a:clrScheme name="21_Note-taking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Note-taking">
      <a:majorFont>
        <a:latin typeface="Helvetica Neue Light"/>
        <a:ea typeface="Helvetica Neue Light"/>
        <a:cs typeface="Helvetica Neue Light"/>
      </a:majorFont>
      <a:minorFont>
        <a:latin typeface="Helvetica Neue"/>
        <a:ea typeface="Helvetica Neue"/>
        <a:cs typeface="Helvetica Neue"/>
      </a:minorFont>
    </a:fontScheme>
    <a:fmtScheme name="21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GHY</dc:creator>
  <cp:lastModifiedBy>Gao, Hanyu</cp:lastModifiedBy>
  <cp:revision>3</cp:revision>
  <cp:lastPrinted>2022-02-18T12:22:00Z</cp:lastPrinted>
  <dcterms:created xsi:type="dcterms:W3CDTF">2022-03-12T10:24:00Z</dcterms:created>
  <dcterms:modified xsi:type="dcterms:W3CDTF">2022-03-12T10:27:00Z</dcterms:modified>
</cp:coreProperties>
</file>